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 skladu sa članom 107. Zakona o visokom obrazovanju („Službene novine Kantona Sarajevo“, broj: 36/22), članom 174. Statuta Univerziteta u Sarajevu, Pravilima studiranja za prvi i drugi ciklus studija, integrisani, stručni i specijalistički studij na Univerzitetu u Sarajevu, Odlukom Senata Univerziteta u Sarajevo broj: 01-11-45/24 od 26.06.2024. godine o bitnim elementima ugovora o studiranju i Odlukom Vlade Kantona Sarajevo o davanju saglasnosti na visinu participacije cijena usluga, upisnina i drugih troškova studija Univerziteta u Sarajevu te fakulteta i akademija u njegovom sastavu („Službene novine Kantona Sarajevo“, br.: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 xml:space="preserve">), ugovorne strane: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1. UNIVERZITET U SARAJEVU - ELEKTROTEHNIČKI FAKULTET 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(u daljnjem tekstu: članica), sa sjedištem u Sarajevu, Zmaja od Bosne bb, zastupan od dekana, prof. dr. Jasmin Velagić, i</w:t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>2. KANDIDAT/STUDENT _______________________________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_______________(u daljnjem tekstu: kandidat/student),</w:t>
      </w:r>
    </w:p>
    <w:p>
      <w:pPr>
        <w:pStyle w:val="NoSpacing"/>
        <w:tabs>
          <w:tab w:val="clear" w:pos="708"/>
          <w:tab w:val="left" w:pos="2490" w:leader="none"/>
        </w:tabs>
        <w:rPr>
          <w:lang w:val="bs-BA"/>
        </w:rPr>
      </w:pPr>
      <w:r>
        <w:rPr>
          <w:b/>
          <w:lang w:val="bs-BA"/>
        </w:rPr>
        <w:tab/>
        <w:t xml:space="preserve">                         </w:t>
      </w:r>
      <w:r>
        <w:rPr>
          <w:rFonts w:ascii="Times New Roman" w:hAnsi="Times New Roman"/>
          <w:sz w:val="18"/>
          <w:szCs w:val="18"/>
          <w:lang w:val="bs-BA"/>
        </w:rPr>
        <w:t>(ime i prezime)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rođen/a ___________________godine u ___________________, JMBG __________________________,</w:t>
      </w:r>
    </w:p>
    <w:p>
      <w:pPr>
        <w:pStyle w:val="NoSpacing"/>
        <w:tabs>
          <w:tab w:val="clear" w:pos="708"/>
          <w:tab w:val="left" w:pos="1125" w:leader="none"/>
          <w:tab w:val="left" w:pos="4230" w:leader="none"/>
        </w:tabs>
        <w:rPr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ab/>
      </w:r>
      <w:r>
        <w:rPr>
          <w:rFonts w:ascii="Times New Roman" w:hAnsi="Times New Roman"/>
          <w:b w:val="false"/>
          <w:bCs w:val="false"/>
          <w:sz w:val="20"/>
          <w:szCs w:val="20"/>
          <w:lang w:val="bs-BA"/>
        </w:rPr>
        <w:t>(datum rođenja)</w:t>
        <w:tab/>
        <w:t xml:space="preserve">   (mjesto rođenja)</w:t>
      </w:r>
    </w:p>
    <w:p>
      <w:pPr>
        <w:pStyle w:val="NoSpacing"/>
        <w:rPr>
          <w:rFonts w:ascii="Times New Roman" w:hAnsi="Times New Roman"/>
          <w:b w:val="false"/>
          <w:bCs w:val="false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 xml:space="preserve">upisan/a akademske 2025/2026. godine na stručni studij “Razvoj softvera”, u statusu redovnog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samofinansirajućeg kandidata/studenta, zak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ljučuju:</w:t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bs-BA"/>
        </w:rPr>
        <w:tab/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tabs>
          <w:tab w:val="clear" w:pos="708"/>
          <w:tab w:val="center" w:pos="5233" w:leader="none"/>
        </w:tabs>
        <w:spacing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center"/>
        <w:rPr/>
      </w:pPr>
      <w:r>
        <w:rPr>
          <w:rFonts w:ascii="Times New Roman" w:hAnsi="Times New Roman"/>
          <w:b/>
          <w:sz w:val="24"/>
          <w:szCs w:val="24"/>
          <w:lang w:val="bs-BA"/>
        </w:rPr>
        <w:t>UGOVOR O STUDIRANJU</w:t>
      </w:r>
    </w:p>
    <w:p>
      <w:pPr>
        <w:pStyle w:val="NoSpacing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za stručni studiju</w:t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lang w:val="bs-BA"/>
        </w:rPr>
      </w:pPr>
      <w:r>
        <w:rPr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Predmet ovog ugovora je reguliranje međusobnih prava i obaveza između članice i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kandidata/</w:t>
      </w:r>
      <w:r>
        <w:rPr>
          <w:rFonts w:ascii="Times New Roman" w:hAnsi="Times New Roman"/>
          <w:sz w:val="24"/>
          <w:szCs w:val="24"/>
          <w:lang w:val="bs-BA"/>
        </w:rPr>
        <w:t>studenta.</w:t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članice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2.</w:t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>Članica se obavezuje da kandidatu/studentu obezbijedi uvjete za prisustvo i praćenje nastave, polaganje ispita u propisanim ispitnim rokovima, stjecanje diplome i odgovarajućeg stručnog/naučnog zvanja po okončanju studija u skladu sa studijskim programom, kao i druga prava utvrđena Zakonom o visokom obrazovanju Kantona Sarajevo, Statutom Univerziteta u Sarajevu, Pravilima studiranja za prvi i drugi ciklus studija, integrisani, stručni i specijalistički studij na Univerzitetu u Sarajevu i drugim važećim aktima Kantona Sarajevo, Univerziteta u Sarajevu i članice.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3.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Članica ima pravo da od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kandidata/</w:t>
      </w:r>
      <w:r>
        <w:rPr>
          <w:rFonts w:ascii="Times New Roman" w:hAnsi="Times New Roman"/>
          <w:sz w:val="24"/>
          <w:szCs w:val="24"/>
          <w:lang w:val="bs-BA"/>
        </w:rPr>
        <w:t>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kandidata/studenta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4.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 skladu sa Zakonom o visokom obrazovanju Kantona Sarajevo, Statutom Univerziteta u Sarajevu i Pravilima studiranja,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val="bs-BA" w:eastAsia="hr-HR"/>
        </w:rPr>
        <w:t>kandidat/</w:t>
      </w:r>
      <w:r>
        <w:rPr>
          <w:rFonts w:eastAsia="Times New Roman" w:ascii="Times New Roman" w:hAnsi="Times New Roman"/>
          <w:sz w:val="24"/>
          <w:szCs w:val="24"/>
          <w:lang w:val="bs-BA" w:eastAsia="hr-HR"/>
        </w:rPr>
        <w:t>student ima 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ravnopravnost u pogledu uvjeta studija i tretmana na visokoškolskoj ustanovi kao i na povlastice koje nosi status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kandidata/</w:t>
      </w:r>
      <w:r>
        <w:rPr>
          <w:rFonts w:ascii="Times New Roman" w:hAnsi="Times New Roman"/>
          <w:sz w:val="24"/>
          <w:szCs w:val="24"/>
          <w:lang w:val="bs-BA"/>
        </w:rPr>
        <w:t>studenta,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korištenje biblioteke i drugih usluga koje se pružaju studentima na visokoškolskoj ustanovi, a u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skladu sa općim aktima članice/Univerziteta,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i odlučivanju tijela fakulteta u skladu sa Statutom,</w:t>
      </w:r>
    </w:p>
    <w:p>
      <w:pPr>
        <w:pStyle w:val="NoSpacing"/>
        <w:numPr>
          <w:ilvl w:val="0"/>
          <w:numId w:val="1"/>
        </w:numPr>
        <w:suppressAutoHyphens w:val="false"/>
        <w:jc w:val="both"/>
        <w:textAlignment w:val="auto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završiti studijski program po kojem je upisan na fakultet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druga prava predviđena Statutom i drugim općim aktima Univerziteta ili fakulteta.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5.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Kandidat/s</w:t>
      </w:r>
      <w:r>
        <w:rPr>
          <w:rFonts w:ascii="Times New Roman" w:hAnsi="Times New Roman"/>
          <w:sz w:val="24"/>
          <w:szCs w:val="24"/>
          <w:lang w:val="bs-BA"/>
        </w:rPr>
        <w:t>tudent ima pravo završiti studijski program na koji je upisan u roku ne dužem od njegovog nominalnog trajanja produženog za dvije akademske godine.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kandidatu/studentu i to za studijsku godinu koju je kandidat/student uspješno okončao te za tekuću studijsku godinu.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 izmjenama i dopunama nastavnog plana i programa članica je dužna blagovremeno informirati kandidata/studenta.</w:t>
      </w:r>
    </w:p>
    <w:p>
      <w:pPr>
        <w:pStyle w:val="ListParagraph"/>
        <w:numPr>
          <w:ilvl w:val="0"/>
          <w:numId w:val="0"/>
        </w:numPr>
        <w:spacing w:lineRule="auto" w:line="240" w:before="0" w:after="120"/>
        <w:ind w:hanging="0" w:left="360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Kandidat/student koji studira na članici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ispunjavati nastavne i druge obaveze kandidata/studenta,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studenata na članici,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postupati savjesno sa imovinom članice, a u slučaju nesavjesnog postupanja i pričinjene materijalne štete dužan je istu nadoknaditi u skladu sa odlukom vijeća članice,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druge obaveze utvrđene Zakonom, Statutom ili drugim aktom Univerziteta u Sarajevu.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Finansiranje studija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7.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>).</w:t>
      </w:r>
    </w:p>
    <w:p>
      <w:pPr>
        <w:pStyle w:val="ListParagraph"/>
        <w:numPr>
          <w:ilvl w:val="0"/>
          <w:numId w:val="0"/>
        </w:numPr>
        <w:spacing w:lineRule="auto" w:line="240" w:before="0" w:after="120"/>
        <w:ind w:hanging="0" w:left="36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Školarina u iznosu 2.000,00 KM, po osnovu Odluke o visini participacije/Odluke Upravnog odbora Univerziteta u Sarajevu, uplatit će se: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lang w:val="bs-BA"/>
        </w:rPr>
      </w:pPr>
      <w:r>
        <w:rPr>
          <w:lang w:val="bs-BA"/>
        </w:rPr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a)  jednokratno, u punom iznosu prilikom upisa u odgovarajuću godinu studija,</w:t>
      </w:r>
      <w:r>
        <w:rPr>
          <w:sz w:val="24"/>
          <w:szCs w:val="24"/>
          <w:lang w:val="bs-BA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b)  u dvije rate: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>Prva rata u iznosu 1.000,00 KM</w:t>
      </w:r>
      <w:r>
        <w:rPr>
          <w:rFonts w:ascii="Times New Roman" w:hAnsi="Times New Roman"/>
          <w:sz w:val="18"/>
          <w:szCs w:val="18"/>
          <w:lang w:val="bs-BA"/>
        </w:rPr>
        <w:t xml:space="preserve"> </w:t>
      </w:r>
      <w:r>
        <w:rPr>
          <w:rFonts w:ascii="Times New Roman" w:hAnsi="Times New Roman"/>
          <w:sz w:val="24"/>
          <w:szCs w:val="24"/>
          <w:lang w:val="bs-BA"/>
        </w:rPr>
        <w:t xml:space="preserve">uplaćuje se:  </w:t>
      </w:r>
    </w:p>
    <w:p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a)</w:t>
      </w:r>
      <w:r>
        <w:rPr>
          <w:rFonts w:ascii="Times New Roman" w:hAnsi="Times New Roman"/>
          <w:sz w:val="18"/>
          <w:szCs w:val="18"/>
          <w:lang w:val="bs-BA"/>
        </w:rPr>
        <w:t xml:space="preserve"> </w:t>
      </w:r>
      <w:r>
        <w:rPr>
          <w:rFonts w:ascii="Times New Roman" w:hAnsi="Times New Roman"/>
          <w:sz w:val="24"/>
          <w:szCs w:val="24"/>
          <w:lang w:val="bs-BA"/>
        </w:rPr>
        <w:t xml:space="preserve">prilikom upisa prve godine studija </w:t>
      </w:r>
    </w:p>
    <w:p>
      <w:pPr>
        <w:pStyle w:val="NoSpacing"/>
        <w:ind w:left="72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b) </w:t>
      </w:r>
      <w:r>
        <w:rPr>
          <w:rFonts w:eastAsia="Calibri" w:ascii="Times New Roman" w:hAnsi="Times New Roman" w:eastAsiaTheme="minorHAnsi"/>
          <w:sz w:val="24"/>
          <w:szCs w:val="24"/>
        </w:rPr>
        <w:t>najkasnije 10 dana prije početka akademske godine.</w:t>
      </w:r>
    </w:p>
    <w:p>
      <w:pPr>
        <w:pStyle w:val="NoSpacing"/>
        <w:ind w:left="72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eastAsiaTheme="minorHAnsi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1215" w:leader="none"/>
          <w:tab w:val="left" w:pos="6090" w:leader="none"/>
        </w:tabs>
        <w:jc w:val="both"/>
        <w:rPr>
          <w:rFonts w:ascii="Times New Roman" w:hAnsi="Times New Roman"/>
          <w:lang w:val="bs-BA"/>
        </w:rPr>
      </w:pPr>
      <w:r>
        <w:rPr>
          <w:rFonts w:eastAsia="Calibri" w:ascii="Times New Roman" w:hAnsi="Times New Roman" w:eastAsiaTheme="minorHAnsi"/>
          <w:sz w:val="24"/>
          <w:szCs w:val="24"/>
        </w:rPr>
        <w:t xml:space="preserve">Druga rata u iznosu 1.000,00 </w:t>
      </w:r>
      <w:r>
        <w:rPr>
          <w:rFonts w:ascii="Times New Roman" w:hAnsi="Times New Roman"/>
          <w:sz w:val="24"/>
          <w:szCs w:val="24"/>
          <w:lang w:val="bs-BA"/>
        </w:rPr>
        <w:t xml:space="preserve">uplaćuje se </w:t>
      </w:r>
      <w:r>
        <w:rPr>
          <w:rFonts w:eastAsia="Calibri" w:ascii="Times New Roman" w:hAnsi="Times New Roman" w:eastAsiaTheme="minorHAnsi"/>
          <w:sz w:val="24"/>
          <w:szCs w:val="24"/>
        </w:rPr>
        <w:t>najkasnije 10 dana prije početka nastave u ljetnom semestru</w:t>
      </w:r>
    </w:p>
    <w:p>
      <w:pPr>
        <w:pStyle w:val="NoSpacing"/>
        <w:tabs>
          <w:tab w:val="clear" w:pos="708"/>
          <w:tab w:val="left" w:pos="1215" w:leader="none"/>
          <w:tab w:val="left" w:pos="6090" w:leader="none"/>
        </w:tabs>
        <w:ind w:left="72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tabs>
          <w:tab w:val="clear" w:pos="708"/>
          <w:tab w:val="left" w:pos="1215" w:leader="none"/>
          <w:tab w:val="left" w:pos="6090" w:leader="none"/>
        </w:tabs>
        <w:ind w:left="72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Uplata školarine i upisnine vrši se na jedinstveni račun trezora u skladu sa Instrukcijom za uplate studenata Univerziteta u Sarajevu – Elektrotehničkog fakulteta (objavljena na web stranici Fakulteta http://www.etf.unsa.ba), a koja je usklađena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javnim vlastitim prihodima Univerziteta u Sarajevu, broj: 02-45-2/23 od 11. 12. 2023. godine.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8.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Troškovi participacije cijena usluga članica koji nisu obuhvaćeni članom 7. ovog ugovora padaju na teret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kandidata/</w:t>
      </w:r>
      <w:r>
        <w:rPr>
          <w:rFonts w:ascii="Times New Roman" w:hAnsi="Times New Roman"/>
          <w:sz w:val="24"/>
          <w:szCs w:val="24"/>
          <w:lang w:val="bs-BA"/>
        </w:rPr>
        <w:t>studenta, shodno Odluci Vlade Kantona Sarajevo o davanju saglasnosti na visinu participacije cijena usluga, upisnina i drugih troškova studija Univerziteta u Sarajevu te fakulteta i akademija u njegovom sastavu.</w:t>
      </w:r>
    </w:p>
    <w:p>
      <w:pPr>
        <w:pStyle w:val="NoSpacing"/>
        <w:rPr>
          <w:rFonts w:ascii="Times New Roman" w:hAnsi="Times New Roman"/>
          <w:sz w:val="18"/>
          <w:szCs w:val="18"/>
          <w:lang w:val="bs-BA"/>
        </w:rPr>
      </w:pPr>
      <w:r>
        <w:rPr>
          <w:rFonts w:ascii="Times New Roman" w:hAnsi="Times New Roman"/>
          <w:sz w:val="18"/>
          <w:szCs w:val="18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val="bs-BA" w:eastAsia="hr-HR"/>
        </w:rPr>
        <w:t>Kandidat/s</w:t>
      </w: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tudent ne može upisati narednu studijsku godinu, polagati ispite iz bilo kojeg predmeta u semestru, ukoliko nije uplaćena školarina na način predviđen članom 7. ovog ugovora.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10.</w:t>
      </w:r>
    </w:p>
    <w:p>
      <w:pPr>
        <w:pStyle w:val="ListParagraph"/>
        <w:numPr>
          <w:ilvl w:val="0"/>
          <w:numId w:val="6"/>
        </w:numPr>
        <w:shd w:val="clear" w:color="auto" w:fill="FFFFFF"/>
        <w:suppressAutoHyphens w:val="false"/>
        <w:spacing w:lineRule="auto" w:line="24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val="bs-BA" w:eastAsia="hr-HR"/>
        </w:rPr>
        <w:t>kandidat/</w:t>
      </w:r>
      <w:r>
        <w:rPr>
          <w:rFonts w:eastAsia="Times New Roman" w:ascii="Times New Roman" w:hAnsi="Times New Roman"/>
          <w:sz w:val="24"/>
          <w:szCs w:val="24"/>
          <w:lang w:val="bs-BA" w:eastAsia="hr-HR"/>
        </w:rPr>
        <w:t>student ne izvrši uplatu školarine u rokovima utvrđenim Odlukom Senata, članica će ga pisanim putem upozoriti na njegovu obavezu plaćanja.</w:t>
      </w:r>
    </w:p>
    <w:p>
      <w:pPr>
        <w:pStyle w:val="ListParagraph"/>
        <w:numPr>
          <w:ilvl w:val="0"/>
          <w:numId w:val="6"/>
        </w:numPr>
        <w:shd w:val="clear" w:color="auto" w:fill="FFFFFF"/>
        <w:suppressAutoHyphens w:val="false"/>
        <w:spacing w:lineRule="auto" w:line="240" w:before="120" w:after="20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val="bs-BA" w:eastAsia="hr-HR"/>
        </w:rPr>
        <w:t>kandidat/</w:t>
      </w: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student i nakon upozorenja ne uplati zaostalu školarinu, članica može raskinuti ovaj ugovor te pokrenuti postupak s ciljem naplate dugovanja.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11.</w:t>
      </w:r>
    </w:p>
    <w:p>
      <w:pPr>
        <w:pStyle w:val="NoSpacing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b w:val="false"/>
          <w:bCs w:val="false"/>
          <w:iCs/>
          <w:color w:val="000000"/>
          <w:sz w:val="24"/>
          <w:szCs w:val="24"/>
          <w:lang w:val="bs-BA"/>
        </w:rPr>
        <w:t>Kandidat/s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tudent koji je uplatio školarinu, a koji odluči da se ispiše sa studijskog programa prije početka nastave u akademskoj godini za koju je školarina uplaćena, ima pravo na povrat uplaćenih sredstava i može podnijeti zahtjev za povrat uplaćenog iznosa na ime školarine. Zahtjev za povrat uplaćenih sredstava na ime školarine podnosi se najkasnije 15 dana prije početka akademske godine. </w:t>
      </w:r>
    </w:p>
    <w:p>
      <w:pPr>
        <w:pStyle w:val="ListParagraph"/>
        <w:numPr>
          <w:ilvl w:val="0"/>
          <w:numId w:val="5"/>
        </w:numPr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Ukoliko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kandidat/</w:t>
      </w:r>
      <w:r>
        <w:rPr>
          <w:rFonts w:ascii="Times New Roman" w:hAnsi="Times New Roman"/>
          <w:sz w:val="24"/>
          <w:szCs w:val="24"/>
          <w:lang w:val="bs-BA"/>
        </w:rPr>
        <w:t xml:space="preserve">student nakon početka akademske godine napusti studij, članica zadržava iznos do tada uplaćenih sredstava na ime školarine, uz obavezu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kandidata/</w:t>
      </w:r>
      <w:r>
        <w:rPr>
          <w:rFonts w:ascii="Times New Roman" w:hAnsi="Times New Roman"/>
          <w:sz w:val="24"/>
          <w:szCs w:val="24"/>
          <w:lang w:val="bs-BA"/>
        </w:rPr>
        <w:t>studenta kojem je uplata školarine odobrena u ratama da izmiri preostale troškove školarine za tekuću godinu studija.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stupa na snagu danom potpisivanja i važi do završetka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Ostale odredbe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 odnose koji nisu regulirani ovim ugovorom primijeniti će se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14.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15.</w:t>
      </w:r>
    </w:p>
    <w:p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Ugovorne strane saglasne su da eventualne sporove prvenstveno rješavaju mirnim putem.</w:t>
      </w:r>
    </w:p>
    <w:p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16.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se sačinjava u dva istovjetna primjerka, od kojih svaka ugovorna strana zadržava po jedan ugovor.</w:t>
      </w:r>
    </w:p>
    <w:p>
      <w:pPr>
        <w:pStyle w:val="Normal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bs-BA"/>
        </w:rPr>
        <w:t>KANDIDAT/STUDENT</w:t>
        <w:tab/>
        <w:tab/>
        <w:tab/>
        <w:tab/>
        <w:tab/>
        <w:tab/>
        <w:tab/>
        <w:t xml:space="preserve">    FAKULTET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Ime i prezime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kandidata/</w:t>
      </w:r>
      <w:r>
        <w:rPr>
          <w:rFonts w:ascii="Times New Roman" w:hAnsi="Times New Roman"/>
          <w:sz w:val="24"/>
          <w:szCs w:val="24"/>
          <w:lang w:val="bs-BA"/>
        </w:rPr>
        <w:t>studenta</w:t>
        <w:tab/>
        <w:tab/>
        <w:tab/>
        <w:tab/>
        <w:tab/>
        <w:tab/>
        <w:t xml:space="preserve">        Dekan</w:t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spacing w:before="0" w:after="20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  <w:t>Sarajevo, datum:</w:t>
      </w:r>
    </w:p>
    <w:sectPr>
      <w:headerReference w:type="default" r:id="rId2"/>
      <w:type w:val="nextPage"/>
      <w:pgSz w:w="11906" w:h="16838"/>
      <w:pgMar w:left="720" w:right="720" w:gutter="0" w:header="720" w:top="777" w:footer="0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  <w:tab/>
      <w:tab/>
      <w:t xml:space="preserve">                                              </w:t>
    </w:r>
  </w:p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-10"/>
      <w:kern w:val="2"/>
      <w:sz w:val="56"/>
      <w:szCs w:val="56"/>
      <w:lang w:val="hr-B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f0006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df0006"/>
    <w:rPr>
      <w:sz w:val="20"/>
      <w:szCs w:val="20"/>
      <w:lang w:val="hr-BA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f0006"/>
    <w:rPr>
      <w:b/>
      <w:bCs/>
      <w:sz w:val="20"/>
      <w:szCs w:val="20"/>
      <w:lang w:val="hr-B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df000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f0006"/>
    <w:pPr/>
    <w:rPr>
      <w:b/>
      <w:bCs/>
    </w:rPr>
  </w:style>
  <w:style w:type="paragraph" w:styleId="Revision">
    <w:name w:val="Revision"/>
    <w:uiPriority w:val="99"/>
    <w:semiHidden/>
    <w:qFormat/>
    <w:rsid w:val="00df0006"/>
    <w:pPr>
      <w:widowControl/>
      <w:suppressAutoHyphens w:val="true"/>
      <w:bidi w:val="0"/>
      <w:spacing w:lineRule="auto" w:line="240" w:before="0" w:after="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LibreOffice/7.6.2.1$Windows_X86_64 LibreOffice_project/56f7684011345957bbf33a7ee678afaf4d2ba333</Application>
  <AppVersion>15.0000</AppVersion>
  <Pages>7</Pages>
  <Words>1360</Words>
  <Characters>8412</Characters>
  <CharactersWithSpaces>9772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2024-07-01T10:40:00Z</dcterms:created>
  <dc:creator>Aspire</dc:creator>
  <dc:description/>
  <dc:language>bs-BA</dc:language>
  <cp:lastModifiedBy/>
  <cp:lastPrinted>2024-07-01T10:21:00Z</cp:lastPrinted>
  <dcterms:modified xsi:type="dcterms:W3CDTF">2025-07-09T12:38:57Z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